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452C35" w14:textId="77777777" w:rsidR="00026551" w:rsidRDefault="0002655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FBDD7BA" w14:textId="6E54F144" w:rsidR="00026551" w:rsidRDefault="00000000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BASES DE LA MUESTRA-CONCURSO DE DIBUJO 202</w:t>
      </w:r>
      <w:r w:rsidR="00B00FCF">
        <w:rPr>
          <w:b/>
          <w:sz w:val="32"/>
          <w:szCs w:val="32"/>
          <w:u w:val="single"/>
        </w:rPr>
        <w:t>4</w:t>
      </w:r>
    </w:p>
    <w:p w14:paraId="7109D8C1" w14:textId="77777777" w:rsidR="0002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Podrá participar todo alumno matriculado en el centro.</w:t>
      </w:r>
    </w:p>
    <w:p w14:paraId="21CD4A51" w14:textId="34BD6B45" w:rsidR="0002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6"/>
          <w:szCs w:val="26"/>
        </w:rPr>
      </w:pPr>
      <w:bookmarkStart w:id="0" w:name="_Hlk183168989"/>
      <w:r>
        <w:rPr>
          <w:color w:val="000000"/>
          <w:sz w:val="26"/>
          <w:szCs w:val="26"/>
        </w:rPr>
        <w:t>El tema del concurso será “</w:t>
      </w:r>
      <w:r w:rsidR="00B00FCF">
        <w:rPr>
          <w:sz w:val="26"/>
          <w:szCs w:val="26"/>
        </w:rPr>
        <w:t>Animales del parque</w:t>
      </w:r>
      <w:r>
        <w:rPr>
          <w:color w:val="000000"/>
          <w:sz w:val="26"/>
          <w:szCs w:val="26"/>
        </w:rPr>
        <w:t>”</w:t>
      </w:r>
      <w:r w:rsidR="00B00FCF">
        <w:rPr>
          <w:color w:val="000000"/>
          <w:sz w:val="26"/>
          <w:szCs w:val="26"/>
        </w:rPr>
        <w:t xml:space="preserve"> (parques de Madrid)</w:t>
      </w:r>
      <w:r>
        <w:rPr>
          <w:color w:val="000000"/>
          <w:sz w:val="26"/>
          <w:szCs w:val="26"/>
        </w:rPr>
        <w:t>.</w:t>
      </w:r>
    </w:p>
    <w:bookmarkEnd w:id="0"/>
    <w:p w14:paraId="5BA8D5F9" w14:textId="77777777" w:rsidR="0002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Las obras se entregarán en formato DIN-A3 o DIN-A4 y técnica libre.</w:t>
      </w:r>
    </w:p>
    <w:p w14:paraId="77259569" w14:textId="77777777" w:rsidR="0002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Las obras se entregarán a los profesores del departamento de Dibujo. Los alumnos que no tengan alguna materia relacionada con este departamento podrán entregar sus obras en conserjería del edificio C.</w:t>
      </w:r>
    </w:p>
    <w:p w14:paraId="77E1C2D2" w14:textId="77777777" w:rsidR="0002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En la obra se debe indicar</w:t>
      </w:r>
      <w:r>
        <w:rPr>
          <w:b/>
          <w:color w:val="000000"/>
          <w:sz w:val="26"/>
          <w:szCs w:val="26"/>
        </w:rPr>
        <w:t xml:space="preserve">: nombre completo del alumno, curso y título de la misma. </w:t>
      </w:r>
    </w:p>
    <w:p w14:paraId="2AFBDEDD" w14:textId="77777777" w:rsidR="0002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Sólo se admitirá una obra por alumno participante.</w:t>
      </w:r>
    </w:p>
    <w:p w14:paraId="1BA17F68" w14:textId="77777777" w:rsidR="0002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Las imágenes deberán de ser respetuosas con los valores propios del ámbito educativo.</w:t>
      </w:r>
    </w:p>
    <w:p w14:paraId="1DA17853" w14:textId="77777777" w:rsidR="0002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No se tendrán en cuenta obras que no cumplan todas las bases del concurso.</w:t>
      </w:r>
    </w:p>
    <w:p w14:paraId="5691BCD3" w14:textId="77777777" w:rsidR="0002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Habrá dos categorías: una para alumnos de 1º, 2º y 3º de ESO y otra para alumnos de 4º de ESO y bachillerato. </w:t>
      </w:r>
    </w:p>
    <w:p w14:paraId="3005DF18" w14:textId="671FED78" w:rsidR="0002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6"/>
          <w:szCs w:val="26"/>
        </w:rPr>
      </w:pPr>
      <w:bookmarkStart w:id="1" w:name="_Hlk183169037"/>
      <w:r>
        <w:rPr>
          <w:color w:val="000000"/>
          <w:sz w:val="26"/>
          <w:szCs w:val="26"/>
        </w:rPr>
        <w:t xml:space="preserve">La fecha límite de presentación de las obras será el </w:t>
      </w:r>
      <w:r w:rsidR="00B00FCF">
        <w:rPr>
          <w:b/>
          <w:sz w:val="26"/>
          <w:szCs w:val="26"/>
        </w:rPr>
        <w:t>13 de diciembre de 2024</w:t>
      </w:r>
      <w:r>
        <w:rPr>
          <w:b/>
          <w:color w:val="000000"/>
          <w:sz w:val="26"/>
          <w:szCs w:val="26"/>
        </w:rPr>
        <w:t>.</w:t>
      </w:r>
      <w:bookmarkEnd w:id="1"/>
      <w:r>
        <w:rPr>
          <w:b/>
          <w:color w:val="000000"/>
          <w:sz w:val="26"/>
          <w:szCs w:val="26"/>
        </w:rPr>
        <w:t xml:space="preserve"> </w:t>
      </w:r>
    </w:p>
    <w:p w14:paraId="6C4C5988" w14:textId="7DB3D7AF" w:rsidR="0002655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6"/>
          <w:szCs w:val="26"/>
        </w:rPr>
      </w:pPr>
      <w:bookmarkStart w:id="2" w:name="_Hlk183169057"/>
      <w:r>
        <w:rPr>
          <w:color w:val="000000"/>
          <w:sz w:val="26"/>
          <w:szCs w:val="26"/>
        </w:rPr>
        <w:t xml:space="preserve">La votación se realizará la semana </w:t>
      </w:r>
      <w:r w:rsidR="00B00FCF">
        <w:rPr>
          <w:color w:val="000000"/>
          <w:sz w:val="26"/>
          <w:szCs w:val="26"/>
        </w:rPr>
        <w:t>siguiente</w:t>
      </w:r>
      <w:r>
        <w:rPr>
          <w:color w:val="000000"/>
          <w:sz w:val="26"/>
          <w:szCs w:val="26"/>
        </w:rPr>
        <w:t xml:space="preserve"> y los ganadores se publicarán </w:t>
      </w:r>
      <w:r w:rsidR="00B00FCF">
        <w:rPr>
          <w:sz w:val="26"/>
          <w:szCs w:val="26"/>
        </w:rPr>
        <w:t>en la web del AMPA cuando se tengan los resultados.</w:t>
      </w:r>
    </w:p>
    <w:bookmarkEnd w:id="2"/>
    <w:p w14:paraId="4813B0FD" w14:textId="77777777" w:rsidR="00026551" w:rsidRDefault="00000000">
      <w:pPr>
        <w:rPr>
          <w:b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0" locked="0" layoutInCell="1" hidden="0" allowOverlap="1" wp14:anchorId="2A54BF63" wp14:editId="103F0A57">
            <wp:simplePos x="0" y="0"/>
            <wp:positionH relativeFrom="margin">
              <wp:posOffset>3167380</wp:posOffset>
            </wp:positionH>
            <wp:positionV relativeFrom="margin">
              <wp:posOffset>5175250</wp:posOffset>
            </wp:positionV>
            <wp:extent cx="2652395" cy="1367155"/>
            <wp:effectExtent l="0" t="0" r="0" b="0"/>
            <wp:wrapSquare wrapText="bothSides" distT="0" distB="0" distL="114300" distR="114300"/>
            <wp:docPr id="6" name="image2.jpg" descr="unnam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unnamed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367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6"/>
          <w:szCs w:val="26"/>
        </w:rPr>
        <w:t xml:space="preserve">PREMIOS (por categoría): </w:t>
      </w:r>
    </w:p>
    <w:p w14:paraId="3679BA0B" w14:textId="77777777" w:rsidR="00026551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1er premio: 60€ en tarjeta regalo.</w:t>
      </w:r>
    </w:p>
    <w:p w14:paraId="76E3138E" w14:textId="77777777" w:rsidR="00026551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2º premio:   40€ en tarjeta regalo.</w:t>
      </w:r>
    </w:p>
    <w:p w14:paraId="00722D72" w14:textId="77777777" w:rsidR="00026551" w:rsidRDefault="00000000">
      <w:pPr>
        <w:rPr>
          <w:b/>
          <w:sz w:val="26"/>
          <w:szCs w:val="26"/>
        </w:rPr>
      </w:pPr>
      <w:r>
        <w:rPr>
          <w:b/>
          <w:sz w:val="26"/>
          <w:szCs w:val="26"/>
        </w:rPr>
        <w:t>3er premio: 30€ en tarjeta regalo.</w:t>
      </w:r>
    </w:p>
    <w:p w14:paraId="37460F75" w14:textId="77777777" w:rsidR="00026551" w:rsidRDefault="00000000">
      <w:pPr>
        <w:rPr>
          <w:sz w:val="26"/>
          <w:szCs w:val="26"/>
        </w:rPr>
      </w:pPr>
      <w:bookmarkStart w:id="3" w:name="_heading=h.gjdgxs" w:colFirst="0" w:colLast="0"/>
      <w:bookmarkEnd w:id="3"/>
      <w:r>
        <w:rPr>
          <w:b/>
          <w:sz w:val="26"/>
          <w:szCs w:val="26"/>
        </w:rPr>
        <w:t>Todos los alumnos que participen y queden finalistas recibirán un detalle por participar.</w:t>
      </w:r>
    </w:p>
    <w:p w14:paraId="15CBD951" w14:textId="77777777" w:rsidR="00026551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Este concurso está promovido por la AMPA y con la colaboración del departamento de Dibujo. Los premios correrán a cargo de la AMPA. El jurado estará formado por miembros de la junta del AMPA y profesores del departamento de Dibujo.</w:t>
      </w:r>
    </w:p>
    <w:p w14:paraId="485CC740" w14:textId="31A96076" w:rsidR="00026551" w:rsidRDefault="00000000">
      <w:pPr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13422B7" wp14:editId="49E654DA">
            <wp:simplePos x="0" y="0"/>
            <wp:positionH relativeFrom="column">
              <wp:posOffset>4504380</wp:posOffset>
            </wp:positionH>
            <wp:positionV relativeFrom="paragraph">
              <wp:posOffset>120580</wp:posOffset>
            </wp:positionV>
            <wp:extent cx="892969" cy="952500"/>
            <wp:effectExtent l="0" t="0" r="0" b="0"/>
            <wp:wrapNone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2969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026551">
      <w:headerReference w:type="even" r:id="rId10"/>
      <w:headerReference w:type="first" r:id="rId11"/>
      <w:pgSz w:w="11906" w:h="16838"/>
      <w:pgMar w:top="993" w:right="1701" w:bottom="426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9A41E0" w14:textId="77777777" w:rsidR="00B870AE" w:rsidRDefault="00B870AE">
      <w:pPr>
        <w:spacing w:after="0" w:line="240" w:lineRule="auto"/>
      </w:pPr>
      <w:r>
        <w:separator/>
      </w:r>
    </w:p>
  </w:endnote>
  <w:endnote w:type="continuationSeparator" w:id="0">
    <w:p w14:paraId="1D5E3E1F" w14:textId="77777777" w:rsidR="00B870AE" w:rsidRDefault="00B87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EF6847B-B701-4168-903B-C827BFCC80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72AC84-4C35-4E38-A68A-33196AE52733}"/>
    <w:embedBold r:id="rId3" w:fontKey="{51E655C3-34CD-4F17-A9A3-6A9514B4F2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2CA4C637-FDCF-419C-83CE-744D22BF5706}"/>
  </w:font>
  <w:font w:name="Georgia">
    <w:panose1 w:val="02040502050405020303"/>
    <w:charset w:val="00"/>
    <w:family w:val="auto"/>
    <w:pitch w:val="default"/>
    <w:embedRegular r:id="rId5" w:fontKey="{6AAEA404-72B6-4C2E-BB72-2C3524598B57}"/>
    <w:embedItalic r:id="rId6" w:fontKey="{E3359D88-1C60-45AF-AC18-3E5965718A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B3134D-DB2D-4B7D-B890-31737078C0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3185FB" w14:textId="77777777" w:rsidR="00B870AE" w:rsidRDefault="00B870AE">
      <w:pPr>
        <w:spacing w:after="0" w:line="240" w:lineRule="auto"/>
      </w:pPr>
      <w:r>
        <w:separator/>
      </w:r>
    </w:p>
  </w:footnote>
  <w:footnote w:type="continuationSeparator" w:id="0">
    <w:p w14:paraId="76961419" w14:textId="77777777" w:rsidR="00B870AE" w:rsidRDefault="00B87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6EEA58" w14:textId="77777777" w:rsidR="000265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542DA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27" type="#_x0000_t75" alt="" style="position:absolute;margin-left:0;margin-top:0;width:180pt;height:92.6pt;z-index:-25165824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>
      <w:rPr>
        <w:color w:val="000000"/>
      </w:rPr>
      <w:pict w14:anchorId="00C68228">
        <v:shape id="WordPictureWatermark3" o:spid="_x0000_s1026" type="#_x0000_t75" alt="" style="position:absolute;margin-left:0;margin-top:0;width:540pt;height:277.85pt;z-index:-251657216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>
      <w:rPr>
        <w:color w:val="000000"/>
      </w:rPr>
      <w:pict w14:anchorId="5A7BD77A">
        <v:shape id="WordPictureWatermark5" o:spid="_x0000_s1025" type="#_x0000_t75" alt="" style="position:absolute;margin-left:0;margin-top:0;width:425.15pt;height:218.75pt;z-index:-251656192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B5EAA" w14:textId="77777777" w:rsidR="0002655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C063D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1030" type="#_x0000_t75" alt="" style="position:absolute;margin-left:0;margin-top:0;width:180pt;height:92.6pt;z-index:-25166131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>
      <w:rPr>
        <w:color w:val="000000"/>
      </w:rPr>
      <w:pict w14:anchorId="767F09DD">
        <v:shape id="WordPictureWatermark2" o:spid="_x0000_s1029" type="#_x0000_t75" alt="" style="position:absolute;margin-left:0;margin-top:0;width:540pt;height:277.85pt;z-index:-25166028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  <w:r>
      <w:rPr>
        <w:color w:val="000000"/>
      </w:rPr>
      <w:pict w14:anchorId="02AA5C4C">
        <v:shape id="WordPictureWatermark1" o:spid="_x0000_s1028" type="#_x0000_t75" alt="" style="position:absolute;margin-left:0;margin-top:0;width:425.15pt;height:218.75pt;z-index:-251659264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AD4A10"/>
    <w:multiLevelType w:val="multilevel"/>
    <w:tmpl w:val="36ACC068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701709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551"/>
    <w:rsid w:val="00026551"/>
    <w:rsid w:val="002F0222"/>
    <w:rsid w:val="00B00FCF"/>
    <w:rsid w:val="00B8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EE1D64"/>
  <w15:docId w15:val="{1BB7DD38-807F-4CB0-9D61-650E2C98F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CA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basedOn w:val="Fuentedeprrafopredeter"/>
    <w:uiPriority w:val="99"/>
    <w:unhideWhenUsed/>
    <w:rsid w:val="0077276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FD6F4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95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57B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37A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37A2F"/>
  </w:style>
  <w:style w:type="paragraph" w:styleId="Piedepgina">
    <w:name w:val="footer"/>
    <w:basedOn w:val="Normal"/>
    <w:link w:val="PiedepginaCar"/>
    <w:uiPriority w:val="99"/>
    <w:semiHidden/>
    <w:unhideWhenUsed/>
    <w:rsid w:val="00637A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37A2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RmvKVGo24I4qDNyhCTF8cpo58A==">CgMxLjAyCGguZ2pkZ3hzOAByITFLZHpOOXpHaUtiV0hoQlFkTVVRWWJWZWg2d011YlB4Sg==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232</Words>
  <Characters>1277</Characters>
  <Application>Microsoft Office Word</Application>
  <DocSecurity>0</DocSecurity>
  <Lines>10</Lines>
  <Paragraphs>3</Paragraphs>
  <ScaleCrop>false</ScaleCrop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ampa ampa</cp:lastModifiedBy>
  <cp:revision>2</cp:revision>
  <dcterms:created xsi:type="dcterms:W3CDTF">2022-11-02T10:42:00Z</dcterms:created>
  <dcterms:modified xsi:type="dcterms:W3CDTF">2024-11-22T10:57:00Z</dcterms:modified>
</cp:coreProperties>
</file>